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D9A6" w14:textId="77777777" w:rsidR="00371266" w:rsidRDefault="00371266" w:rsidP="0018693B">
      <w:pPr>
        <w:jc w:val="center"/>
        <w:rPr>
          <w:b/>
          <w:sz w:val="28"/>
          <w:szCs w:val="28"/>
        </w:rPr>
      </w:pPr>
      <w:r>
        <w:rPr>
          <w:b/>
          <w:noProof/>
          <w:sz w:val="28"/>
          <w:szCs w:val="28"/>
          <w:lang w:eastAsia="en-GB"/>
        </w:rPr>
        <w:drawing>
          <wp:inline distT="0" distB="0" distL="0" distR="0" wp14:anchorId="03FCD9C5" wp14:editId="03FCD9C6">
            <wp:extent cx="1899385" cy="975360"/>
            <wp:effectExtent l="0" t="0" r="0" b="0"/>
            <wp:docPr id="1" name="Picture 0" descr="Riventa logo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nta logo HiRes.png"/>
                    <pic:cNvPicPr/>
                  </pic:nvPicPr>
                  <pic:blipFill>
                    <a:blip r:embed="rId7" cstate="print"/>
                    <a:stretch>
                      <a:fillRect/>
                    </a:stretch>
                  </pic:blipFill>
                  <pic:spPr>
                    <a:xfrm>
                      <a:off x="0" y="0"/>
                      <a:ext cx="1899228" cy="975280"/>
                    </a:xfrm>
                    <a:prstGeom prst="rect">
                      <a:avLst/>
                    </a:prstGeom>
                  </pic:spPr>
                </pic:pic>
              </a:graphicData>
            </a:graphic>
          </wp:inline>
        </w:drawing>
      </w:r>
    </w:p>
    <w:p w14:paraId="03FCD9A7" w14:textId="77777777" w:rsidR="0018693B" w:rsidRPr="00C669BC" w:rsidRDefault="0018693B" w:rsidP="0018693B">
      <w:pPr>
        <w:jc w:val="center"/>
        <w:rPr>
          <w:b/>
          <w:sz w:val="36"/>
          <w:szCs w:val="28"/>
        </w:rPr>
      </w:pPr>
      <w:r w:rsidRPr="00C669BC">
        <w:rPr>
          <w:b/>
          <w:sz w:val="36"/>
          <w:szCs w:val="28"/>
        </w:rPr>
        <w:t>Corporate Social Responsibilities Policies – Riventa Ltd</w:t>
      </w:r>
    </w:p>
    <w:p w14:paraId="03FCD9A8" w14:textId="407B3B86" w:rsidR="0018693B" w:rsidRDefault="004E035E" w:rsidP="0018693B">
      <w:pPr>
        <w:jc w:val="center"/>
        <w:rPr>
          <w:b/>
          <w:sz w:val="24"/>
          <w:szCs w:val="24"/>
        </w:rPr>
      </w:pPr>
      <w:r>
        <w:rPr>
          <w:b/>
          <w:sz w:val="24"/>
          <w:szCs w:val="24"/>
        </w:rPr>
        <w:t>February 2020</w:t>
      </w:r>
    </w:p>
    <w:p w14:paraId="03FCD9A9" w14:textId="77777777" w:rsidR="008264F2" w:rsidRDefault="008264F2" w:rsidP="0018693B">
      <w:pPr>
        <w:jc w:val="center"/>
        <w:rPr>
          <w:b/>
          <w:sz w:val="24"/>
          <w:szCs w:val="24"/>
        </w:rPr>
      </w:pPr>
    </w:p>
    <w:p w14:paraId="03FCD9AA" w14:textId="6CFA0BF9" w:rsidR="008264F2" w:rsidRPr="008264F2" w:rsidRDefault="008264F2" w:rsidP="008264F2">
      <w:pPr>
        <w:rPr>
          <w:sz w:val="24"/>
          <w:szCs w:val="24"/>
        </w:rPr>
      </w:pPr>
      <w:r>
        <w:rPr>
          <w:sz w:val="24"/>
          <w:szCs w:val="24"/>
        </w:rPr>
        <w:t>In 201</w:t>
      </w:r>
      <w:r w:rsidR="008979CF">
        <w:rPr>
          <w:sz w:val="24"/>
          <w:szCs w:val="24"/>
        </w:rPr>
        <w:t>8</w:t>
      </w:r>
      <w:r>
        <w:rPr>
          <w:sz w:val="24"/>
          <w:szCs w:val="24"/>
        </w:rPr>
        <w:t>, Riventa reaffirmed its Corporate Social Responsibilities policies, by codifying them into four commitments – to its staff, to its clients, to its suppliers, and to the environment.</w:t>
      </w:r>
    </w:p>
    <w:p w14:paraId="03FCD9AB" w14:textId="77777777" w:rsidR="0018693B" w:rsidRDefault="0018693B" w:rsidP="0018693B">
      <w:pPr>
        <w:jc w:val="both"/>
        <w:rPr>
          <w:sz w:val="24"/>
          <w:szCs w:val="24"/>
        </w:rPr>
      </w:pPr>
    </w:p>
    <w:p w14:paraId="03FCD9AC" w14:textId="77777777" w:rsidR="00586590" w:rsidRPr="009F2AEE" w:rsidRDefault="0018693B" w:rsidP="0018693B">
      <w:pPr>
        <w:jc w:val="both"/>
        <w:rPr>
          <w:b/>
          <w:sz w:val="24"/>
          <w:szCs w:val="24"/>
          <w:u w:val="single"/>
        </w:rPr>
      </w:pPr>
      <w:r w:rsidRPr="009F2AEE">
        <w:rPr>
          <w:b/>
          <w:sz w:val="24"/>
          <w:szCs w:val="24"/>
          <w:u w:val="single"/>
        </w:rPr>
        <w:t>Staff</w:t>
      </w:r>
    </w:p>
    <w:p w14:paraId="03FCD9AD" w14:textId="77777777" w:rsidR="0018693B" w:rsidRPr="0018693B" w:rsidRDefault="006E0FCB" w:rsidP="0018693B">
      <w:pPr>
        <w:jc w:val="both"/>
        <w:rPr>
          <w:rFonts w:cs="Tahoma"/>
          <w:sz w:val="24"/>
          <w:szCs w:val="24"/>
        </w:rPr>
      </w:pPr>
      <w:r>
        <w:rPr>
          <w:rFonts w:cs="Tahoma"/>
          <w:sz w:val="24"/>
          <w:szCs w:val="24"/>
        </w:rPr>
        <w:t>Riventa</w:t>
      </w:r>
      <w:r w:rsidR="009F2AEE">
        <w:rPr>
          <w:rFonts w:cs="Tahoma"/>
          <w:sz w:val="24"/>
          <w:szCs w:val="24"/>
        </w:rPr>
        <w:t xml:space="preserve"> aims to achieve the happiness of all its employees</w:t>
      </w:r>
      <w:r w:rsidR="0018693B" w:rsidRPr="0018693B">
        <w:rPr>
          <w:rFonts w:cs="Tahoma"/>
          <w:sz w:val="24"/>
          <w:szCs w:val="24"/>
        </w:rPr>
        <w:t xml:space="preserve"> through their worthwhile and satisfying employment in a successful business. </w:t>
      </w:r>
      <w:r w:rsidR="009F2AEE">
        <w:rPr>
          <w:rFonts w:cs="Tahoma"/>
          <w:sz w:val="24"/>
          <w:szCs w:val="24"/>
        </w:rPr>
        <w:t xml:space="preserve">Through participation in the company’s policies, </w:t>
      </w:r>
      <w:r w:rsidR="0018693B" w:rsidRPr="0018693B">
        <w:rPr>
          <w:rFonts w:cs="Tahoma"/>
          <w:sz w:val="24"/>
          <w:szCs w:val="24"/>
        </w:rPr>
        <w:t>they share t</w:t>
      </w:r>
      <w:r w:rsidR="009F2AEE">
        <w:rPr>
          <w:rFonts w:cs="Tahoma"/>
          <w:sz w:val="24"/>
          <w:szCs w:val="24"/>
        </w:rPr>
        <w:t>he responsibilities of direction</w:t>
      </w:r>
      <w:r w:rsidR="0018693B" w:rsidRPr="0018693B">
        <w:rPr>
          <w:rFonts w:cs="Tahoma"/>
          <w:sz w:val="24"/>
          <w:szCs w:val="24"/>
        </w:rPr>
        <w:t xml:space="preserve"> as well as its rewards – profit, knowledge and </w:t>
      </w:r>
      <w:r w:rsidR="009F2AEE">
        <w:rPr>
          <w:rFonts w:cs="Tahoma"/>
          <w:sz w:val="24"/>
          <w:szCs w:val="24"/>
        </w:rPr>
        <w:t>advancement</w:t>
      </w:r>
      <w:r w:rsidR="0018693B" w:rsidRPr="0018693B">
        <w:rPr>
          <w:rFonts w:cs="Tahoma"/>
          <w:sz w:val="24"/>
          <w:szCs w:val="24"/>
        </w:rPr>
        <w:t xml:space="preserve">. Our </w:t>
      </w:r>
      <w:r w:rsidR="00371266">
        <w:rPr>
          <w:rFonts w:cs="Tahoma"/>
          <w:sz w:val="24"/>
          <w:szCs w:val="24"/>
        </w:rPr>
        <w:t>employee</w:t>
      </w:r>
      <w:r w:rsidR="009F2AEE">
        <w:rPr>
          <w:rFonts w:cs="Tahoma"/>
          <w:sz w:val="24"/>
          <w:szCs w:val="24"/>
        </w:rPr>
        <w:t xml:space="preserve">s </w:t>
      </w:r>
      <w:r w:rsidR="0018693B" w:rsidRPr="0018693B">
        <w:rPr>
          <w:rFonts w:cs="Tahoma"/>
          <w:sz w:val="24"/>
          <w:szCs w:val="24"/>
        </w:rPr>
        <w:t xml:space="preserve">receive a share in the profits of the business in the form of a bonus and have access to a wide range of benefits. </w:t>
      </w:r>
      <w:r w:rsidR="009F2AEE">
        <w:rPr>
          <w:rFonts w:cs="Tahoma"/>
          <w:sz w:val="24"/>
          <w:szCs w:val="24"/>
        </w:rPr>
        <w:t xml:space="preserve">All employees </w:t>
      </w:r>
      <w:r w:rsidR="0018693B" w:rsidRPr="0018693B">
        <w:rPr>
          <w:rFonts w:cs="Tahoma"/>
          <w:sz w:val="24"/>
          <w:szCs w:val="24"/>
        </w:rPr>
        <w:t>have</w:t>
      </w:r>
      <w:r w:rsidR="009F2AEE">
        <w:rPr>
          <w:rFonts w:cs="Tahoma"/>
          <w:sz w:val="24"/>
          <w:szCs w:val="24"/>
        </w:rPr>
        <w:t xml:space="preserve"> the opportunity to increase their</w:t>
      </w:r>
      <w:r w:rsidR="0018693B" w:rsidRPr="0018693B">
        <w:rPr>
          <w:rFonts w:cs="Tahoma"/>
          <w:sz w:val="24"/>
          <w:szCs w:val="24"/>
        </w:rPr>
        <w:t xml:space="preserve"> knowledge and have a voice in the way</w:t>
      </w:r>
      <w:r w:rsidR="009F2AEE">
        <w:rPr>
          <w:rFonts w:cs="Tahoma"/>
          <w:sz w:val="24"/>
          <w:szCs w:val="24"/>
        </w:rPr>
        <w:t xml:space="preserve"> in which the</w:t>
      </w:r>
      <w:r w:rsidR="0018693B" w:rsidRPr="0018693B">
        <w:rPr>
          <w:rFonts w:cs="Tahoma"/>
          <w:sz w:val="24"/>
          <w:szCs w:val="24"/>
        </w:rPr>
        <w:t xml:space="preserve"> busines</w:t>
      </w:r>
      <w:r w:rsidR="009F2AEE">
        <w:rPr>
          <w:rFonts w:cs="Tahoma"/>
          <w:sz w:val="24"/>
          <w:szCs w:val="24"/>
        </w:rPr>
        <w:t>s is run. This helps to make their</w:t>
      </w:r>
      <w:r w:rsidR="0018693B" w:rsidRPr="0018693B">
        <w:rPr>
          <w:rFonts w:cs="Tahoma"/>
          <w:sz w:val="24"/>
          <w:szCs w:val="24"/>
        </w:rPr>
        <w:t xml:space="preserve"> jobs more satisfying, supporting the long</w:t>
      </w:r>
      <w:r w:rsidR="009F2AEE">
        <w:rPr>
          <w:rFonts w:cs="Tahoma"/>
          <w:sz w:val="24"/>
          <w:szCs w:val="24"/>
        </w:rPr>
        <w:t>-term success of Riventa</w:t>
      </w:r>
      <w:r w:rsidR="0018693B" w:rsidRPr="0018693B">
        <w:rPr>
          <w:rFonts w:cs="Tahoma"/>
          <w:sz w:val="24"/>
          <w:szCs w:val="24"/>
        </w:rPr>
        <w:t>.</w:t>
      </w:r>
    </w:p>
    <w:p w14:paraId="03FCD9AE" w14:textId="77777777" w:rsidR="009F2AEE" w:rsidRDefault="009F2AEE" w:rsidP="0018693B">
      <w:pPr>
        <w:jc w:val="both"/>
        <w:rPr>
          <w:rFonts w:cs="Tahoma"/>
          <w:sz w:val="24"/>
          <w:szCs w:val="24"/>
        </w:rPr>
      </w:pPr>
    </w:p>
    <w:p w14:paraId="03FCD9AF" w14:textId="77777777" w:rsidR="0018693B" w:rsidRPr="009F2AEE" w:rsidRDefault="0018693B" w:rsidP="0018693B">
      <w:pPr>
        <w:jc w:val="both"/>
        <w:rPr>
          <w:rFonts w:cs="Tahoma"/>
          <w:b/>
          <w:sz w:val="24"/>
          <w:szCs w:val="24"/>
          <w:u w:val="single"/>
        </w:rPr>
      </w:pPr>
      <w:r w:rsidRPr="009F2AEE">
        <w:rPr>
          <w:rFonts w:cs="Tahoma"/>
          <w:b/>
          <w:sz w:val="24"/>
          <w:szCs w:val="24"/>
          <w:u w:val="single"/>
        </w:rPr>
        <w:t>C</w:t>
      </w:r>
      <w:r w:rsidR="009F2AEE">
        <w:rPr>
          <w:rFonts w:cs="Tahoma"/>
          <w:b/>
          <w:sz w:val="24"/>
          <w:szCs w:val="24"/>
          <w:u w:val="single"/>
        </w:rPr>
        <w:t>lients</w:t>
      </w:r>
    </w:p>
    <w:p w14:paraId="03FCD9B0" w14:textId="77777777" w:rsidR="0018693B" w:rsidRPr="0018693B" w:rsidRDefault="009F2AEE" w:rsidP="0018693B">
      <w:pPr>
        <w:jc w:val="both"/>
        <w:rPr>
          <w:rFonts w:eastAsia="Times New Roman" w:cs="Tahoma"/>
          <w:sz w:val="24"/>
          <w:szCs w:val="24"/>
          <w:lang w:eastAsia="en-GB"/>
        </w:rPr>
      </w:pPr>
      <w:r>
        <w:rPr>
          <w:rFonts w:eastAsia="Times New Roman" w:cs="Tahoma"/>
          <w:sz w:val="24"/>
          <w:szCs w:val="24"/>
          <w:lang w:eastAsia="en-GB"/>
        </w:rPr>
        <w:t>Riventa aims to offer</w:t>
      </w:r>
      <w:r w:rsidR="0018693B" w:rsidRPr="0018693B">
        <w:rPr>
          <w:rFonts w:eastAsia="Times New Roman" w:cs="Tahoma"/>
          <w:sz w:val="24"/>
          <w:szCs w:val="24"/>
          <w:lang w:eastAsia="en-GB"/>
        </w:rPr>
        <w:t xml:space="preserve"> outstanding value, choice and service</w:t>
      </w:r>
      <w:r>
        <w:rPr>
          <w:rFonts w:eastAsia="Times New Roman" w:cs="Tahoma"/>
          <w:sz w:val="24"/>
          <w:szCs w:val="24"/>
          <w:lang w:eastAsia="en-GB"/>
        </w:rPr>
        <w:t xml:space="preserve"> to its clients, although we recognise</w:t>
      </w:r>
      <w:r w:rsidR="0018693B" w:rsidRPr="0018693B">
        <w:rPr>
          <w:rFonts w:eastAsia="Times New Roman" w:cs="Tahoma"/>
          <w:sz w:val="24"/>
          <w:szCs w:val="24"/>
          <w:lang w:eastAsia="en-GB"/>
        </w:rPr>
        <w:t xml:space="preserve"> that in a competitive marketplace, loyalty will depend on a number of increasingly complex factors.</w:t>
      </w:r>
      <w:r>
        <w:rPr>
          <w:rFonts w:eastAsia="Times New Roman" w:cs="Tahoma"/>
          <w:sz w:val="24"/>
          <w:szCs w:val="24"/>
          <w:lang w:eastAsia="en-GB"/>
        </w:rPr>
        <w:t xml:space="preserve"> </w:t>
      </w:r>
      <w:r w:rsidR="0018693B" w:rsidRPr="0018693B">
        <w:rPr>
          <w:rFonts w:eastAsia="Times New Roman" w:cs="Tahoma"/>
          <w:sz w:val="24"/>
          <w:szCs w:val="24"/>
          <w:lang w:eastAsia="en-GB"/>
        </w:rPr>
        <w:t>In practice this means that our technical teams maintain rigorous p</w:t>
      </w:r>
      <w:r>
        <w:rPr>
          <w:rFonts w:eastAsia="Times New Roman" w:cs="Tahoma"/>
          <w:sz w:val="24"/>
          <w:szCs w:val="24"/>
          <w:lang w:eastAsia="en-GB"/>
        </w:rPr>
        <w:t>roduct safety processes and</w:t>
      </w:r>
      <w:r w:rsidR="0018693B" w:rsidRPr="0018693B">
        <w:rPr>
          <w:rFonts w:eastAsia="Times New Roman" w:cs="Tahoma"/>
          <w:sz w:val="24"/>
          <w:szCs w:val="24"/>
          <w:lang w:eastAsia="en-GB"/>
        </w:rPr>
        <w:t xml:space="preserve"> standards, while </w:t>
      </w:r>
      <w:r>
        <w:rPr>
          <w:rFonts w:eastAsia="Times New Roman" w:cs="Tahoma"/>
          <w:sz w:val="24"/>
          <w:szCs w:val="24"/>
          <w:lang w:eastAsia="en-GB"/>
        </w:rPr>
        <w:t>Riventa’s dedicated sales</w:t>
      </w:r>
      <w:r w:rsidR="0018693B" w:rsidRPr="0018693B">
        <w:rPr>
          <w:rFonts w:eastAsia="Times New Roman" w:cs="Tahoma"/>
          <w:sz w:val="24"/>
          <w:szCs w:val="24"/>
          <w:lang w:eastAsia="en-GB"/>
        </w:rPr>
        <w:t xml:space="preserve"> team works with suppliers to improve the value of the </w:t>
      </w:r>
      <w:r>
        <w:rPr>
          <w:rFonts w:eastAsia="Times New Roman" w:cs="Tahoma"/>
          <w:sz w:val="24"/>
          <w:szCs w:val="24"/>
          <w:lang w:eastAsia="en-GB"/>
        </w:rPr>
        <w:t xml:space="preserve">products and services we provide </w:t>
      </w:r>
      <w:r w:rsidR="0018693B" w:rsidRPr="0018693B">
        <w:rPr>
          <w:rFonts w:eastAsia="Times New Roman" w:cs="Tahoma"/>
          <w:sz w:val="24"/>
          <w:szCs w:val="24"/>
          <w:lang w:eastAsia="en-GB"/>
        </w:rPr>
        <w:t xml:space="preserve">and </w:t>
      </w:r>
      <w:r>
        <w:rPr>
          <w:rFonts w:eastAsia="Times New Roman" w:cs="Tahoma"/>
          <w:sz w:val="24"/>
          <w:szCs w:val="24"/>
          <w:lang w:eastAsia="en-GB"/>
        </w:rPr>
        <w:t>to encourage and enable clients to maximise the potential of their own businesses</w:t>
      </w:r>
      <w:r w:rsidR="0018693B" w:rsidRPr="0018693B">
        <w:rPr>
          <w:rFonts w:eastAsia="Times New Roman" w:cs="Tahoma"/>
          <w:sz w:val="24"/>
          <w:szCs w:val="24"/>
          <w:lang w:eastAsia="en-GB"/>
        </w:rPr>
        <w:t>.</w:t>
      </w:r>
    </w:p>
    <w:p w14:paraId="03FCD9B1" w14:textId="77777777" w:rsidR="0018693B" w:rsidRPr="0018693B" w:rsidRDefault="0018693B" w:rsidP="0018693B">
      <w:pPr>
        <w:jc w:val="both"/>
        <w:rPr>
          <w:sz w:val="24"/>
          <w:szCs w:val="24"/>
        </w:rPr>
      </w:pPr>
    </w:p>
    <w:p w14:paraId="03FCD9B2" w14:textId="77777777" w:rsidR="0018693B" w:rsidRPr="00F1280D" w:rsidRDefault="0018693B" w:rsidP="0018693B">
      <w:pPr>
        <w:jc w:val="both"/>
        <w:rPr>
          <w:b/>
          <w:sz w:val="24"/>
          <w:szCs w:val="24"/>
          <w:u w:val="single"/>
        </w:rPr>
      </w:pPr>
      <w:r w:rsidRPr="00F1280D">
        <w:rPr>
          <w:b/>
          <w:sz w:val="24"/>
          <w:szCs w:val="24"/>
          <w:u w:val="single"/>
        </w:rPr>
        <w:t>Suppliers</w:t>
      </w:r>
    </w:p>
    <w:p w14:paraId="03FCD9B3" w14:textId="77777777" w:rsidR="0018693B" w:rsidRPr="0018693B" w:rsidRDefault="00F1280D" w:rsidP="0018693B">
      <w:pPr>
        <w:jc w:val="both"/>
        <w:rPr>
          <w:rFonts w:eastAsia="Times New Roman" w:cs="Tahoma"/>
          <w:sz w:val="24"/>
          <w:szCs w:val="24"/>
          <w:lang w:eastAsia="en-GB"/>
        </w:rPr>
      </w:pPr>
      <w:r>
        <w:rPr>
          <w:rFonts w:eastAsia="Times New Roman" w:cs="Tahoma"/>
          <w:sz w:val="24"/>
          <w:szCs w:val="24"/>
          <w:lang w:eastAsia="en-GB"/>
        </w:rPr>
        <w:t>Riventa recognises that the world’s p</w:t>
      </w:r>
      <w:r w:rsidR="0018693B" w:rsidRPr="0018693B">
        <w:rPr>
          <w:rFonts w:eastAsia="Times New Roman" w:cs="Tahoma"/>
          <w:sz w:val="24"/>
          <w:szCs w:val="24"/>
          <w:lang w:eastAsia="en-GB"/>
        </w:rPr>
        <w:t>opulation and economies are continuing to grow</w:t>
      </w:r>
      <w:r w:rsidR="005E52BE">
        <w:rPr>
          <w:rFonts w:eastAsia="Times New Roman" w:cs="Tahoma"/>
          <w:sz w:val="24"/>
          <w:szCs w:val="24"/>
          <w:lang w:eastAsia="en-GB"/>
        </w:rPr>
        <w:t xml:space="preserve">; </w:t>
      </w:r>
      <w:r w:rsidR="0018693B" w:rsidRPr="0018693B">
        <w:rPr>
          <w:rFonts w:eastAsia="Times New Roman" w:cs="Tahoma"/>
          <w:sz w:val="24"/>
          <w:szCs w:val="24"/>
          <w:lang w:eastAsia="en-GB"/>
        </w:rPr>
        <w:t>global power is shifting to new emerging markets and the competition for resources is becoming more intense.  Our approach is to secure long term sustainable supply chains based on fair and transparent trade conditions.  This means we can c</w:t>
      </w:r>
      <w:r w:rsidR="005E52BE">
        <w:rPr>
          <w:rFonts w:eastAsia="Times New Roman" w:cs="Tahoma"/>
          <w:sz w:val="24"/>
          <w:szCs w:val="24"/>
          <w:lang w:eastAsia="en-GB"/>
        </w:rPr>
        <w:t>ontinue to provide our clients</w:t>
      </w:r>
      <w:r w:rsidR="0018693B" w:rsidRPr="0018693B">
        <w:rPr>
          <w:rFonts w:eastAsia="Times New Roman" w:cs="Tahoma"/>
          <w:sz w:val="24"/>
          <w:szCs w:val="24"/>
          <w:lang w:eastAsia="en-GB"/>
        </w:rPr>
        <w:t xml:space="preserve"> with quality products they can trust. Working with experts, we are gaining a more sophisticated understanding of our supply chains, the people who work in them and the raw materials and </w:t>
      </w:r>
      <w:r w:rsidR="005E52BE">
        <w:rPr>
          <w:rFonts w:eastAsia="Times New Roman" w:cs="Tahoma"/>
          <w:sz w:val="24"/>
          <w:szCs w:val="24"/>
          <w:lang w:eastAsia="en-GB"/>
        </w:rPr>
        <w:t xml:space="preserve">processes </w:t>
      </w:r>
      <w:r w:rsidR="0018693B" w:rsidRPr="0018693B">
        <w:rPr>
          <w:rFonts w:eastAsia="Times New Roman" w:cs="Tahoma"/>
          <w:sz w:val="24"/>
          <w:szCs w:val="24"/>
          <w:lang w:eastAsia="en-GB"/>
        </w:rPr>
        <w:t xml:space="preserve">used </w:t>
      </w:r>
      <w:r w:rsidR="005E52BE">
        <w:rPr>
          <w:rFonts w:eastAsia="Times New Roman" w:cs="Tahoma"/>
          <w:sz w:val="24"/>
          <w:szCs w:val="24"/>
          <w:lang w:eastAsia="en-GB"/>
        </w:rPr>
        <w:t>in our equipment.</w:t>
      </w:r>
    </w:p>
    <w:p w14:paraId="03FCD9B4" w14:textId="77777777" w:rsidR="0018693B" w:rsidRPr="0018693B" w:rsidRDefault="0018693B" w:rsidP="0018693B">
      <w:pPr>
        <w:jc w:val="both"/>
        <w:rPr>
          <w:sz w:val="24"/>
          <w:szCs w:val="24"/>
        </w:rPr>
      </w:pPr>
    </w:p>
    <w:p w14:paraId="03FCD9B5" w14:textId="77777777" w:rsidR="0018693B" w:rsidRPr="005E52BE" w:rsidRDefault="0018693B" w:rsidP="0018693B">
      <w:pPr>
        <w:jc w:val="both"/>
        <w:rPr>
          <w:b/>
          <w:sz w:val="24"/>
          <w:szCs w:val="24"/>
          <w:u w:val="single"/>
        </w:rPr>
      </w:pPr>
      <w:r w:rsidRPr="005E52BE">
        <w:rPr>
          <w:b/>
          <w:sz w:val="24"/>
          <w:szCs w:val="24"/>
          <w:u w:val="single"/>
        </w:rPr>
        <w:t>Environment</w:t>
      </w:r>
    </w:p>
    <w:p w14:paraId="03FCD9B6" w14:textId="77777777" w:rsidR="0018693B" w:rsidRDefault="005E52BE" w:rsidP="0018693B">
      <w:pPr>
        <w:jc w:val="both"/>
        <w:rPr>
          <w:rFonts w:eastAsia="Times New Roman" w:cs="Tahoma"/>
          <w:sz w:val="24"/>
          <w:szCs w:val="24"/>
          <w:lang w:eastAsia="en-GB"/>
        </w:rPr>
      </w:pPr>
      <w:r>
        <w:rPr>
          <w:rFonts w:eastAsia="Times New Roman" w:cs="Tahoma"/>
          <w:sz w:val="24"/>
          <w:szCs w:val="24"/>
          <w:lang w:eastAsia="en-GB"/>
        </w:rPr>
        <w:t xml:space="preserve">Riventa recognises the changing environmental concerns of the growing global population and aims to </w:t>
      </w:r>
      <w:r w:rsidR="0018693B" w:rsidRPr="0018693B">
        <w:rPr>
          <w:rFonts w:eastAsia="Times New Roman" w:cs="Tahoma"/>
          <w:sz w:val="24"/>
          <w:szCs w:val="24"/>
          <w:lang w:eastAsia="en-GB"/>
        </w:rPr>
        <w:t xml:space="preserve">embed </w:t>
      </w:r>
      <w:r>
        <w:rPr>
          <w:rFonts w:eastAsia="Times New Roman" w:cs="Tahoma"/>
          <w:sz w:val="24"/>
          <w:szCs w:val="24"/>
          <w:lang w:eastAsia="en-GB"/>
        </w:rPr>
        <w:t>these concerns</w:t>
      </w:r>
      <w:r w:rsidR="0018693B" w:rsidRPr="0018693B">
        <w:rPr>
          <w:rFonts w:eastAsia="Times New Roman" w:cs="Tahoma"/>
          <w:sz w:val="24"/>
          <w:szCs w:val="24"/>
          <w:lang w:eastAsia="en-GB"/>
        </w:rPr>
        <w:t xml:space="preserve"> within </w:t>
      </w:r>
      <w:r>
        <w:rPr>
          <w:rFonts w:eastAsia="Times New Roman" w:cs="Tahoma"/>
          <w:sz w:val="24"/>
          <w:szCs w:val="24"/>
          <w:lang w:eastAsia="en-GB"/>
        </w:rPr>
        <w:t xml:space="preserve">every level of </w:t>
      </w:r>
      <w:r w:rsidR="0018693B" w:rsidRPr="0018693B">
        <w:rPr>
          <w:rFonts w:eastAsia="Times New Roman" w:cs="Tahoma"/>
          <w:sz w:val="24"/>
          <w:szCs w:val="24"/>
          <w:lang w:eastAsia="en-GB"/>
        </w:rPr>
        <w:t xml:space="preserve">our design and construction processes.  </w:t>
      </w:r>
      <w:r>
        <w:rPr>
          <w:rFonts w:eastAsia="Times New Roman" w:cs="Tahoma"/>
          <w:sz w:val="24"/>
          <w:szCs w:val="24"/>
          <w:lang w:eastAsia="en-GB"/>
        </w:rPr>
        <w:t xml:space="preserve">All of Riventa’s </w:t>
      </w:r>
      <w:r w:rsidR="0018693B" w:rsidRPr="0018693B">
        <w:rPr>
          <w:rFonts w:eastAsia="Times New Roman" w:cs="Tahoma"/>
          <w:sz w:val="24"/>
          <w:szCs w:val="24"/>
          <w:lang w:eastAsia="en-GB"/>
        </w:rPr>
        <w:t>projects</w:t>
      </w:r>
      <w:r>
        <w:rPr>
          <w:rFonts w:eastAsia="Times New Roman" w:cs="Tahoma"/>
          <w:sz w:val="24"/>
          <w:szCs w:val="24"/>
          <w:lang w:eastAsia="en-GB"/>
        </w:rPr>
        <w:t>, including new meter manufacturing</w:t>
      </w:r>
      <w:r w:rsidR="0018693B" w:rsidRPr="0018693B">
        <w:rPr>
          <w:rFonts w:eastAsia="Times New Roman" w:cs="Tahoma"/>
          <w:sz w:val="24"/>
          <w:szCs w:val="24"/>
          <w:lang w:eastAsia="en-GB"/>
        </w:rPr>
        <w:t xml:space="preserve">, </w:t>
      </w:r>
      <w:r>
        <w:rPr>
          <w:rFonts w:eastAsia="Times New Roman" w:cs="Tahoma"/>
          <w:sz w:val="24"/>
          <w:szCs w:val="24"/>
          <w:lang w:eastAsia="en-GB"/>
        </w:rPr>
        <w:t xml:space="preserve">turbomachine </w:t>
      </w:r>
      <w:r w:rsidR="0018693B" w:rsidRPr="0018693B">
        <w:rPr>
          <w:rFonts w:eastAsia="Times New Roman" w:cs="Tahoma"/>
          <w:sz w:val="24"/>
          <w:szCs w:val="24"/>
          <w:lang w:eastAsia="en-GB"/>
        </w:rPr>
        <w:t xml:space="preserve">refurbishment and </w:t>
      </w:r>
      <w:r>
        <w:rPr>
          <w:rFonts w:eastAsia="Times New Roman" w:cs="Tahoma"/>
          <w:sz w:val="24"/>
          <w:szCs w:val="24"/>
          <w:lang w:eastAsia="en-GB"/>
        </w:rPr>
        <w:t xml:space="preserve">all related </w:t>
      </w:r>
      <w:r w:rsidR="0018693B" w:rsidRPr="0018693B">
        <w:rPr>
          <w:rFonts w:eastAsia="Times New Roman" w:cs="Tahoma"/>
          <w:sz w:val="24"/>
          <w:szCs w:val="24"/>
          <w:lang w:eastAsia="en-GB"/>
        </w:rPr>
        <w:t>works</w:t>
      </w:r>
      <w:r>
        <w:rPr>
          <w:rFonts w:eastAsia="Times New Roman" w:cs="Tahoma"/>
          <w:sz w:val="24"/>
          <w:szCs w:val="24"/>
          <w:lang w:eastAsia="en-GB"/>
        </w:rPr>
        <w:t xml:space="preserve">, </w:t>
      </w:r>
      <w:r w:rsidR="0018693B" w:rsidRPr="0018693B">
        <w:rPr>
          <w:rFonts w:eastAsia="Times New Roman" w:cs="Tahoma"/>
          <w:sz w:val="24"/>
          <w:szCs w:val="24"/>
          <w:lang w:eastAsia="en-GB"/>
        </w:rPr>
        <w:t xml:space="preserve">will be subjected to new and improved processes as part of our </w:t>
      </w:r>
      <w:r>
        <w:rPr>
          <w:rFonts w:eastAsia="Times New Roman" w:cs="Tahoma"/>
          <w:sz w:val="24"/>
          <w:szCs w:val="24"/>
          <w:lang w:eastAsia="en-GB"/>
        </w:rPr>
        <w:t>commitment to our environmental targets.</w:t>
      </w:r>
    </w:p>
    <w:p w14:paraId="03FCD9B7" w14:textId="77777777" w:rsidR="00B2454E" w:rsidRDefault="00B2454E" w:rsidP="0018693B">
      <w:pPr>
        <w:jc w:val="both"/>
        <w:rPr>
          <w:rFonts w:eastAsia="Times New Roman" w:cs="Tahoma"/>
          <w:sz w:val="24"/>
          <w:szCs w:val="24"/>
          <w:lang w:eastAsia="en-GB"/>
        </w:rPr>
      </w:pPr>
    </w:p>
    <w:p w14:paraId="03FCD9B8" w14:textId="77777777" w:rsidR="005505BE" w:rsidRDefault="005505BE" w:rsidP="0018693B">
      <w:pPr>
        <w:jc w:val="both"/>
        <w:rPr>
          <w:rFonts w:eastAsia="Times New Roman" w:cs="Tahoma"/>
          <w:sz w:val="24"/>
          <w:szCs w:val="24"/>
          <w:lang w:eastAsia="en-GB"/>
        </w:rPr>
      </w:pPr>
      <w:r>
        <w:rPr>
          <w:rFonts w:eastAsia="Times New Roman" w:cs="Tahoma"/>
          <w:sz w:val="24"/>
          <w:szCs w:val="24"/>
          <w:lang w:eastAsia="en-GB"/>
        </w:rPr>
        <w:t>Responsible for delivery of our CSR vision</w:t>
      </w:r>
    </w:p>
    <w:p w14:paraId="03FCD9B9" w14:textId="77777777" w:rsidR="001F07C8" w:rsidRDefault="001F07C8" w:rsidP="0018693B">
      <w:pPr>
        <w:jc w:val="both"/>
        <w:rPr>
          <w:rFonts w:eastAsia="Times New Roman" w:cs="Tahoma"/>
          <w:sz w:val="24"/>
          <w:szCs w:val="24"/>
          <w:lang w:eastAsia="en-GB"/>
        </w:rPr>
      </w:pPr>
    </w:p>
    <w:p w14:paraId="03FCD9BA" w14:textId="77777777" w:rsidR="005505BE" w:rsidRDefault="005505BE" w:rsidP="0018693B">
      <w:pPr>
        <w:jc w:val="both"/>
        <w:rPr>
          <w:rFonts w:eastAsia="Times New Roman" w:cs="Tahoma"/>
          <w:sz w:val="24"/>
          <w:szCs w:val="24"/>
          <w:lang w:eastAsia="en-GB"/>
        </w:rPr>
      </w:pPr>
      <w:r>
        <w:rPr>
          <w:rFonts w:eastAsia="Times New Roman" w:cs="Tahoma"/>
          <w:noProof/>
          <w:sz w:val="24"/>
          <w:szCs w:val="24"/>
          <w:lang w:eastAsia="en-GB"/>
        </w:rPr>
        <w:drawing>
          <wp:inline distT="0" distB="0" distL="0" distR="0" wp14:anchorId="03FCD9C7" wp14:editId="03FCD9C8">
            <wp:extent cx="1699407" cy="510584"/>
            <wp:effectExtent l="19050" t="0" r="0" b="0"/>
            <wp:docPr id="2" name="Picture 1" descr="stev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png"/>
                    <pic:cNvPicPr/>
                  </pic:nvPicPr>
                  <pic:blipFill>
                    <a:blip r:embed="rId8" cstate="print"/>
                    <a:stretch>
                      <a:fillRect/>
                    </a:stretch>
                  </pic:blipFill>
                  <pic:spPr>
                    <a:xfrm>
                      <a:off x="0" y="0"/>
                      <a:ext cx="1699407" cy="510584"/>
                    </a:xfrm>
                    <a:prstGeom prst="rect">
                      <a:avLst/>
                    </a:prstGeom>
                  </pic:spPr>
                </pic:pic>
              </a:graphicData>
            </a:graphic>
          </wp:inline>
        </w:drawing>
      </w:r>
    </w:p>
    <w:p w14:paraId="03FCD9BB" w14:textId="77777777" w:rsidR="00C669BC" w:rsidRDefault="00C669BC" w:rsidP="000137AF">
      <w:pPr>
        <w:pStyle w:val="NoSpacing"/>
        <w:rPr>
          <w:sz w:val="24"/>
          <w:lang w:eastAsia="en-GB"/>
        </w:rPr>
      </w:pPr>
    </w:p>
    <w:p w14:paraId="03FCD9BC" w14:textId="77777777" w:rsidR="005505BE" w:rsidRPr="001F07C8" w:rsidRDefault="000137AF" w:rsidP="000137AF">
      <w:pPr>
        <w:pStyle w:val="NoSpacing"/>
        <w:rPr>
          <w:sz w:val="24"/>
          <w:lang w:eastAsia="en-GB"/>
        </w:rPr>
      </w:pPr>
      <w:r w:rsidRPr="001F07C8">
        <w:rPr>
          <w:sz w:val="24"/>
          <w:lang w:eastAsia="en-GB"/>
        </w:rPr>
        <w:t>Stephen Barrett</w:t>
      </w:r>
      <w:r w:rsidR="00D317D4">
        <w:rPr>
          <w:sz w:val="24"/>
          <w:lang w:eastAsia="en-GB"/>
        </w:rPr>
        <w:t xml:space="preserve"> B.Eng</w:t>
      </w:r>
      <w:r w:rsidR="00A95471">
        <w:rPr>
          <w:sz w:val="24"/>
          <w:lang w:eastAsia="en-GB"/>
        </w:rPr>
        <w:t xml:space="preserve"> (Hons)</w:t>
      </w:r>
      <w:r w:rsidR="00D317D4">
        <w:rPr>
          <w:sz w:val="24"/>
          <w:lang w:eastAsia="en-GB"/>
        </w:rPr>
        <w:t>, MBA, MIoD</w:t>
      </w:r>
    </w:p>
    <w:p w14:paraId="03FCD9BD" w14:textId="77777777" w:rsidR="000137AF" w:rsidRPr="001F07C8" w:rsidRDefault="000137AF" w:rsidP="000137AF">
      <w:pPr>
        <w:pStyle w:val="NoSpacing"/>
        <w:rPr>
          <w:sz w:val="24"/>
          <w:lang w:eastAsia="en-GB"/>
        </w:rPr>
      </w:pPr>
      <w:r w:rsidRPr="001F07C8">
        <w:rPr>
          <w:sz w:val="24"/>
          <w:lang w:eastAsia="en-GB"/>
        </w:rPr>
        <w:t>Managing Director</w:t>
      </w:r>
    </w:p>
    <w:p w14:paraId="03FCD9BE" w14:textId="77777777" w:rsidR="000137AF" w:rsidRPr="001F07C8" w:rsidRDefault="000137AF" w:rsidP="000137AF">
      <w:pPr>
        <w:pStyle w:val="NoSpacing"/>
        <w:rPr>
          <w:sz w:val="24"/>
          <w:lang w:eastAsia="en-GB"/>
        </w:rPr>
      </w:pPr>
      <w:r w:rsidRPr="001F07C8">
        <w:rPr>
          <w:sz w:val="24"/>
          <w:lang w:eastAsia="en-GB"/>
        </w:rPr>
        <w:t>Riventa Ltd</w:t>
      </w:r>
    </w:p>
    <w:p w14:paraId="03FCD9BF" w14:textId="77777777" w:rsidR="000137AF" w:rsidRDefault="000137AF" w:rsidP="000137AF">
      <w:pPr>
        <w:pStyle w:val="NoSpacing"/>
        <w:rPr>
          <w:lang w:eastAsia="en-GB"/>
        </w:rPr>
      </w:pPr>
    </w:p>
    <w:p w14:paraId="03FCD9C0" w14:textId="5F5D4335" w:rsidR="000137AF" w:rsidRDefault="004E035E" w:rsidP="0018693B">
      <w:pPr>
        <w:jc w:val="both"/>
        <w:rPr>
          <w:rFonts w:eastAsia="Times New Roman" w:cs="Tahoma"/>
          <w:sz w:val="24"/>
          <w:szCs w:val="24"/>
          <w:lang w:eastAsia="en-GB"/>
        </w:rPr>
      </w:pPr>
      <w:r>
        <w:rPr>
          <w:rFonts w:eastAsia="Times New Roman" w:cs="Tahoma"/>
          <w:sz w:val="24"/>
          <w:szCs w:val="24"/>
          <w:lang w:eastAsia="en-GB"/>
        </w:rPr>
        <w:t>February 2020</w:t>
      </w:r>
      <w:bookmarkStart w:id="0" w:name="_GoBack"/>
      <w:bookmarkEnd w:id="0"/>
    </w:p>
    <w:p w14:paraId="03FCD9C1" w14:textId="77777777" w:rsidR="00B2454E" w:rsidRDefault="00B2454E" w:rsidP="0018693B">
      <w:pPr>
        <w:jc w:val="both"/>
        <w:rPr>
          <w:rFonts w:eastAsia="Times New Roman" w:cs="Tahoma"/>
          <w:sz w:val="24"/>
          <w:szCs w:val="24"/>
          <w:lang w:eastAsia="en-GB"/>
        </w:rPr>
      </w:pPr>
    </w:p>
    <w:p w14:paraId="03FCD9C2" w14:textId="77777777" w:rsidR="00B2454E" w:rsidRDefault="00B2454E" w:rsidP="00B2454E">
      <w:pPr>
        <w:jc w:val="both"/>
        <w:rPr>
          <w:rFonts w:eastAsia="Times New Roman" w:cs="Tahoma"/>
          <w:sz w:val="24"/>
          <w:szCs w:val="24"/>
          <w:lang w:eastAsia="en-GB"/>
        </w:rPr>
      </w:pPr>
    </w:p>
    <w:p w14:paraId="03FCD9C3" w14:textId="77777777" w:rsidR="00B2454E" w:rsidRPr="00B2454E" w:rsidRDefault="00B2454E" w:rsidP="00B2454E">
      <w:pPr>
        <w:tabs>
          <w:tab w:val="left" w:pos="2280"/>
        </w:tabs>
        <w:rPr>
          <w:rFonts w:eastAsia="Times New Roman" w:cs="Tahoma"/>
          <w:sz w:val="24"/>
          <w:szCs w:val="24"/>
          <w:lang w:eastAsia="en-GB"/>
        </w:rPr>
      </w:pPr>
      <w:r w:rsidRPr="00B2454E">
        <w:rPr>
          <w:rFonts w:eastAsia="Times New Roman" w:cs="Tahoma"/>
          <w:sz w:val="24"/>
          <w:szCs w:val="24"/>
          <w:lang w:eastAsia="en-GB"/>
        </w:rPr>
        <w:t>This policy is available to all interested parties through publication on our company notice</w:t>
      </w:r>
      <w:r>
        <w:rPr>
          <w:rFonts w:eastAsia="Times New Roman" w:cs="Tahoma"/>
          <w:sz w:val="24"/>
          <w:szCs w:val="24"/>
          <w:lang w:eastAsia="en-GB"/>
        </w:rPr>
        <w:t xml:space="preserve"> </w:t>
      </w:r>
      <w:r w:rsidRPr="00B2454E">
        <w:rPr>
          <w:rFonts w:eastAsia="Times New Roman" w:cs="Tahoma"/>
          <w:sz w:val="24"/>
          <w:szCs w:val="24"/>
          <w:lang w:eastAsia="en-GB"/>
        </w:rPr>
        <w:t>board.</w:t>
      </w:r>
    </w:p>
    <w:p w14:paraId="03FCD9C4" w14:textId="77777777" w:rsidR="00B2454E" w:rsidRPr="0018693B" w:rsidRDefault="00B2454E" w:rsidP="0018693B">
      <w:pPr>
        <w:jc w:val="both"/>
        <w:rPr>
          <w:rFonts w:eastAsia="Times New Roman" w:cs="Tahoma"/>
          <w:sz w:val="24"/>
          <w:szCs w:val="24"/>
          <w:lang w:eastAsia="en-GB"/>
        </w:rPr>
      </w:pPr>
    </w:p>
    <w:sectPr w:rsidR="00B2454E" w:rsidRPr="0018693B" w:rsidSect="00C669B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93B"/>
    <w:rsid w:val="000137AF"/>
    <w:rsid w:val="0018693B"/>
    <w:rsid w:val="001F07C8"/>
    <w:rsid w:val="00296BEF"/>
    <w:rsid w:val="00371266"/>
    <w:rsid w:val="004E035E"/>
    <w:rsid w:val="005505BE"/>
    <w:rsid w:val="005E52BE"/>
    <w:rsid w:val="006469B2"/>
    <w:rsid w:val="006E0FCB"/>
    <w:rsid w:val="00750D86"/>
    <w:rsid w:val="008264F2"/>
    <w:rsid w:val="008979CF"/>
    <w:rsid w:val="009F2AEE"/>
    <w:rsid w:val="00A95471"/>
    <w:rsid w:val="00A97023"/>
    <w:rsid w:val="00B2454E"/>
    <w:rsid w:val="00C669BC"/>
    <w:rsid w:val="00CE68F4"/>
    <w:rsid w:val="00D317D4"/>
    <w:rsid w:val="00D701E1"/>
    <w:rsid w:val="00D91D66"/>
    <w:rsid w:val="00DE234E"/>
    <w:rsid w:val="00F1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D9A6"/>
  <w15:docId w15:val="{A4F93F25-0285-4690-9D36-7DE7D99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3B"/>
    <w:rPr>
      <w:color w:val="083221"/>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37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66"/>
    <w:rPr>
      <w:rFonts w:ascii="Tahoma" w:hAnsi="Tahoma" w:cs="Tahoma"/>
      <w:sz w:val="16"/>
      <w:szCs w:val="16"/>
    </w:rPr>
  </w:style>
  <w:style w:type="paragraph" w:styleId="NoSpacing">
    <w:name w:val="No Spacing"/>
    <w:uiPriority w:val="1"/>
    <w:qFormat/>
    <w:rsid w:val="00013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826">
      <w:bodyDiv w:val="1"/>
      <w:marLeft w:val="0"/>
      <w:marRight w:val="0"/>
      <w:marTop w:val="0"/>
      <w:marBottom w:val="0"/>
      <w:divBdr>
        <w:top w:val="none" w:sz="0" w:space="0" w:color="auto"/>
        <w:left w:val="none" w:sz="0" w:space="0" w:color="auto"/>
        <w:bottom w:val="none" w:sz="0" w:space="0" w:color="auto"/>
        <w:right w:val="none" w:sz="0" w:space="0" w:color="auto"/>
      </w:divBdr>
      <w:divsChild>
        <w:div w:id="511799157">
          <w:marLeft w:val="0"/>
          <w:marRight w:val="0"/>
          <w:marTop w:val="0"/>
          <w:marBottom w:val="0"/>
          <w:divBdr>
            <w:top w:val="none" w:sz="0" w:space="0" w:color="auto"/>
            <w:left w:val="none" w:sz="0" w:space="0" w:color="auto"/>
            <w:bottom w:val="none" w:sz="0" w:space="0" w:color="auto"/>
            <w:right w:val="none" w:sz="0" w:space="0" w:color="auto"/>
          </w:divBdr>
          <w:divsChild>
            <w:div w:id="1380278503">
              <w:marLeft w:val="105"/>
              <w:marRight w:val="105"/>
              <w:marTop w:val="0"/>
              <w:marBottom w:val="0"/>
              <w:divBdr>
                <w:top w:val="none" w:sz="0" w:space="0" w:color="auto"/>
                <w:left w:val="none" w:sz="0" w:space="0" w:color="auto"/>
                <w:bottom w:val="none" w:sz="0" w:space="0" w:color="auto"/>
                <w:right w:val="none" w:sz="0" w:space="0" w:color="auto"/>
              </w:divBdr>
              <w:divsChild>
                <w:div w:id="31810372">
                  <w:marLeft w:val="0"/>
                  <w:marRight w:val="0"/>
                  <w:marTop w:val="0"/>
                  <w:marBottom w:val="0"/>
                  <w:divBdr>
                    <w:top w:val="none" w:sz="0" w:space="0" w:color="auto"/>
                    <w:left w:val="none" w:sz="0" w:space="0" w:color="auto"/>
                    <w:bottom w:val="none" w:sz="0" w:space="0" w:color="auto"/>
                    <w:right w:val="none" w:sz="0" w:space="0" w:color="auto"/>
                  </w:divBdr>
                  <w:divsChild>
                    <w:div w:id="1892959390">
                      <w:marLeft w:val="0"/>
                      <w:marRight w:val="0"/>
                      <w:marTop w:val="0"/>
                      <w:marBottom w:val="0"/>
                      <w:divBdr>
                        <w:top w:val="none" w:sz="0" w:space="0" w:color="auto"/>
                        <w:left w:val="none" w:sz="0" w:space="0" w:color="auto"/>
                        <w:bottom w:val="none" w:sz="0" w:space="0" w:color="auto"/>
                        <w:right w:val="none" w:sz="0" w:space="0" w:color="auto"/>
                      </w:divBdr>
                      <w:divsChild>
                        <w:div w:id="1003707711">
                          <w:marLeft w:val="0"/>
                          <w:marRight w:val="0"/>
                          <w:marTop w:val="0"/>
                          <w:marBottom w:val="0"/>
                          <w:divBdr>
                            <w:top w:val="none" w:sz="0" w:space="0" w:color="auto"/>
                            <w:left w:val="none" w:sz="0" w:space="0" w:color="auto"/>
                            <w:bottom w:val="none" w:sz="0" w:space="0" w:color="auto"/>
                            <w:right w:val="none" w:sz="0" w:space="0" w:color="auto"/>
                          </w:divBdr>
                          <w:divsChild>
                            <w:div w:id="1908615165">
                              <w:marLeft w:val="0"/>
                              <w:marRight w:val="0"/>
                              <w:marTop w:val="0"/>
                              <w:marBottom w:val="0"/>
                              <w:divBdr>
                                <w:top w:val="none" w:sz="0" w:space="0" w:color="auto"/>
                                <w:left w:val="none" w:sz="0" w:space="0" w:color="auto"/>
                                <w:bottom w:val="none" w:sz="0" w:space="0" w:color="auto"/>
                                <w:right w:val="none" w:sz="0" w:space="0" w:color="auto"/>
                              </w:divBdr>
                            </w:div>
                            <w:div w:id="98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68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12">
          <w:marLeft w:val="0"/>
          <w:marRight w:val="0"/>
          <w:marTop w:val="0"/>
          <w:marBottom w:val="0"/>
          <w:divBdr>
            <w:top w:val="none" w:sz="0" w:space="0" w:color="auto"/>
            <w:left w:val="none" w:sz="0" w:space="0" w:color="auto"/>
            <w:bottom w:val="none" w:sz="0" w:space="0" w:color="auto"/>
            <w:right w:val="none" w:sz="0" w:space="0" w:color="auto"/>
          </w:divBdr>
          <w:divsChild>
            <w:div w:id="2082674633">
              <w:marLeft w:val="105"/>
              <w:marRight w:val="105"/>
              <w:marTop w:val="0"/>
              <w:marBottom w:val="0"/>
              <w:divBdr>
                <w:top w:val="none" w:sz="0" w:space="0" w:color="auto"/>
                <w:left w:val="none" w:sz="0" w:space="0" w:color="auto"/>
                <w:bottom w:val="none" w:sz="0" w:space="0" w:color="auto"/>
                <w:right w:val="none" w:sz="0" w:space="0" w:color="auto"/>
              </w:divBdr>
              <w:divsChild>
                <w:div w:id="539589967">
                  <w:marLeft w:val="0"/>
                  <w:marRight w:val="0"/>
                  <w:marTop w:val="0"/>
                  <w:marBottom w:val="0"/>
                  <w:divBdr>
                    <w:top w:val="none" w:sz="0" w:space="0" w:color="auto"/>
                    <w:left w:val="none" w:sz="0" w:space="0" w:color="auto"/>
                    <w:bottom w:val="none" w:sz="0" w:space="0" w:color="auto"/>
                    <w:right w:val="none" w:sz="0" w:space="0" w:color="auto"/>
                  </w:divBdr>
                  <w:divsChild>
                    <w:div w:id="704672300">
                      <w:marLeft w:val="0"/>
                      <w:marRight w:val="0"/>
                      <w:marTop w:val="0"/>
                      <w:marBottom w:val="0"/>
                      <w:divBdr>
                        <w:top w:val="none" w:sz="0" w:space="0" w:color="auto"/>
                        <w:left w:val="none" w:sz="0" w:space="0" w:color="auto"/>
                        <w:bottom w:val="none" w:sz="0" w:space="0" w:color="auto"/>
                        <w:right w:val="none" w:sz="0" w:space="0" w:color="auto"/>
                      </w:divBdr>
                      <w:divsChild>
                        <w:div w:id="1443720084">
                          <w:marLeft w:val="0"/>
                          <w:marRight w:val="0"/>
                          <w:marTop w:val="0"/>
                          <w:marBottom w:val="0"/>
                          <w:divBdr>
                            <w:top w:val="none" w:sz="0" w:space="0" w:color="auto"/>
                            <w:left w:val="none" w:sz="0" w:space="0" w:color="auto"/>
                            <w:bottom w:val="none" w:sz="0" w:space="0" w:color="auto"/>
                            <w:right w:val="none" w:sz="0" w:space="0" w:color="auto"/>
                          </w:divBdr>
                          <w:divsChild>
                            <w:div w:id="954794530">
                              <w:marLeft w:val="0"/>
                              <w:marRight w:val="0"/>
                              <w:marTop w:val="0"/>
                              <w:marBottom w:val="0"/>
                              <w:divBdr>
                                <w:top w:val="none" w:sz="0" w:space="0" w:color="auto"/>
                                <w:left w:val="none" w:sz="0" w:space="0" w:color="auto"/>
                                <w:bottom w:val="none" w:sz="0" w:space="0" w:color="auto"/>
                                <w:right w:val="none" w:sz="0" w:space="0" w:color="auto"/>
                              </w:divBdr>
                              <w:divsChild>
                                <w:div w:id="865292352">
                                  <w:marLeft w:val="0"/>
                                  <w:marRight w:val="0"/>
                                  <w:marTop w:val="0"/>
                                  <w:marBottom w:val="0"/>
                                  <w:divBdr>
                                    <w:top w:val="none" w:sz="0" w:space="0" w:color="auto"/>
                                    <w:left w:val="none" w:sz="0" w:space="0" w:color="auto"/>
                                    <w:bottom w:val="none" w:sz="0" w:space="0" w:color="auto"/>
                                    <w:right w:val="none" w:sz="0" w:space="0" w:color="auto"/>
                                  </w:divBdr>
                                  <w:divsChild>
                                    <w:div w:id="4524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51835">
      <w:bodyDiv w:val="1"/>
      <w:marLeft w:val="0"/>
      <w:marRight w:val="0"/>
      <w:marTop w:val="0"/>
      <w:marBottom w:val="0"/>
      <w:divBdr>
        <w:top w:val="none" w:sz="0" w:space="0" w:color="auto"/>
        <w:left w:val="none" w:sz="0" w:space="0" w:color="auto"/>
        <w:bottom w:val="none" w:sz="0" w:space="0" w:color="auto"/>
        <w:right w:val="none" w:sz="0" w:space="0" w:color="auto"/>
      </w:divBdr>
      <w:divsChild>
        <w:div w:id="100685692">
          <w:marLeft w:val="0"/>
          <w:marRight w:val="0"/>
          <w:marTop w:val="0"/>
          <w:marBottom w:val="0"/>
          <w:divBdr>
            <w:top w:val="none" w:sz="0" w:space="0" w:color="auto"/>
            <w:left w:val="none" w:sz="0" w:space="0" w:color="auto"/>
            <w:bottom w:val="none" w:sz="0" w:space="0" w:color="auto"/>
            <w:right w:val="none" w:sz="0" w:space="0" w:color="auto"/>
          </w:divBdr>
          <w:divsChild>
            <w:div w:id="1302929327">
              <w:marLeft w:val="105"/>
              <w:marRight w:val="105"/>
              <w:marTop w:val="0"/>
              <w:marBottom w:val="0"/>
              <w:divBdr>
                <w:top w:val="none" w:sz="0" w:space="0" w:color="auto"/>
                <w:left w:val="none" w:sz="0" w:space="0" w:color="auto"/>
                <w:bottom w:val="none" w:sz="0" w:space="0" w:color="auto"/>
                <w:right w:val="none" w:sz="0" w:space="0" w:color="auto"/>
              </w:divBdr>
              <w:divsChild>
                <w:div w:id="1839884791">
                  <w:marLeft w:val="0"/>
                  <w:marRight w:val="0"/>
                  <w:marTop w:val="0"/>
                  <w:marBottom w:val="0"/>
                  <w:divBdr>
                    <w:top w:val="none" w:sz="0" w:space="0" w:color="auto"/>
                    <w:left w:val="none" w:sz="0" w:space="0" w:color="auto"/>
                    <w:bottom w:val="none" w:sz="0" w:space="0" w:color="auto"/>
                    <w:right w:val="none" w:sz="0" w:space="0" w:color="auto"/>
                  </w:divBdr>
                  <w:divsChild>
                    <w:div w:id="1767385874">
                      <w:marLeft w:val="0"/>
                      <w:marRight w:val="0"/>
                      <w:marTop w:val="0"/>
                      <w:marBottom w:val="0"/>
                      <w:divBdr>
                        <w:top w:val="none" w:sz="0" w:space="0" w:color="auto"/>
                        <w:left w:val="none" w:sz="0" w:space="0" w:color="auto"/>
                        <w:bottom w:val="none" w:sz="0" w:space="0" w:color="auto"/>
                        <w:right w:val="none" w:sz="0" w:space="0" w:color="auto"/>
                      </w:divBdr>
                      <w:divsChild>
                        <w:div w:id="2111778492">
                          <w:marLeft w:val="0"/>
                          <w:marRight w:val="0"/>
                          <w:marTop w:val="0"/>
                          <w:marBottom w:val="0"/>
                          <w:divBdr>
                            <w:top w:val="none" w:sz="0" w:space="0" w:color="auto"/>
                            <w:left w:val="none" w:sz="0" w:space="0" w:color="auto"/>
                            <w:bottom w:val="none" w:sz="0" w:space="0" w:color="auto"/>
                            <w:right w:val="none" w:sz="0" w:space="0" w:color="auto"/>
                          </w:divBdr>
                          <w:divsChild>
                            <w:div w:id="1295284946">
                              <w:marLeft w:val="0"/>
                              <w:marRight w:val="0"/>
                              <w:marTop w:val="0"/>
                              <w:marBottom w:val="0"/>
                              <w:divBdr>
                                <w:top w:val="none" w:sz="0" w:space="0" w:color="auto"/>
                                <w:left w:val="none" w:sz="0" w:space="0" w:color="auto"/>
                                <w:bottom w:val="none" w:sz="0" w:space="0" w:color="auto"/>
                                <w:right w:val="none" w:sz="0" w:space="0" w:color="auto"/>
                              </w:divBdr>
                            </w:div>
                            <w:div w:id="166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00431">
      <w:bodyDiv w:val="1"/>
      <w:marLeft w:val="0"/>
      <w:marRight w:val="0"/>
      <w:marTop w:val="0"/>
      <w:marBottom w:val="0"/>
      <w:divBdr>
        <w:top w:val="none" w:sz="0" w:space="0" w:color="auto"/>
        <w:left w:val="none" w:sz="0" w:space="0" w:color="auto"/>
        <w:bottom w:val="none" w:sz="0" w:space="0" w:color="auto"/>
        <w:right w:val="none" w:sz="0" w:space="0" w:color="auto"/>
      </w:divBdr>
      <w:divsChild>
        <w:div w:id="1999533247">
          <w:marLeft w:val="0"/>
          <w:marRight w:val="0"/>
          <w:marTop w:val="0"/>
          <w:marBottom w:val="0"/>
          <w:divBdr>
            <w:top w:val="none" w:sz="0" w:space="0" w:color="auto"/>
            <w:left w:val="none" w:sz="0" w:space="0" w:color="auto"/>
            <w:bottom w:val="none" w:sz="0" w:space="0" w:color="auto"/>
            <w:right w:val="none" w:sz="0" w:space="0" w:color="auto"/>
          </w:divBdr>
          <w:divsChild>
            <w:div w:id="1579514198">
              <w:marLeft w:val="105"/>
              <w:marRight w:val="105"/>
              <w:marTop w:val="0"/>
              <w:marBottom w:val="0"/>
              <w:divBdr>
                <w:top w:val="none" w:sz="0" w:space="0" w:color="auto"/>
                <w:left w:val="none" w:sz="0" w:space="0" w:color="auto"/>
                <w:bottom w:val="none" w:sz="0" w:space="0" w:color="auto"/>
                <w:right w:val="none" w:sz="0" w:space="0" w:color="auto"/>
              </w:divBdr>
              <w:divsChild>
                <w:div w:id="971982151">
                  <w:marLeft w:val="0"/>
                  <w:marRight w:val="0"/>
                  <w:marTop w:val="0"/>
                  <w:marBottom w:val="0"/>
                  <w:divBdr>
                    <w:top w:val="none" w:sz="0" w:space="0" w:color="auto"/>
                    <w:left w:val="none" w:sz="0" w:space="0" w:color="auto"/>
                    <w:bottom w:val="none" w:sz="0" w:space="0" w:color="auto"/>
                    <w:right w:val="none" w:sz="0" w:space="0" w:color="auto"/>
                  </w:divBdr>
                  <w:divsChild>
                    <w:div w:id="968516770">
                      <w:marLeft w:val="0"/>
                      <w:marRight w:val="0"/>
                      <w:marTop w:val="0"/>
                      <w:marBottom w:val="0"/>
                      <w:divBdr>
                        <w:top w:val="none" w:sz="0" w:space="0" w:color="auto"/>
                        <w:left w:val="none" w:sz="0" w:space="0" w:color="auto"/>
                        <w:bottom w:val="none" w:sz="0" w:space="0" w:color="auto"/>
                        <w:right w:val="none" w:sz="0" w:space="0" w:color="auto"/>
                      </w:divBdr>
                      <w:divsChild>
                        <w:div w:id="1256867920">
                          <w:marLeft w:val="0"/>
                          <w:marRight w:val="0"/>
                          <w:marTop w:val="0"/>
                          <w:marBottom w:val="0"/>
                          <w:divBdr>
                            <w:top w:val="none" w:sz="0" w:space="0" w:color="auto"/>
                            <w:left w:val="none" w:sz="0" w:space="0" w:color="auto"/>
                            <w:bottom w:val="none" w:sz="0" w:space="0" w:color="auto"/>
                            <w:right w:val="none" w:sz="0" w:space="0" w:color="auto"/>
                          </w:divBdr>
                          <w:divsChild>
                            <w:div w:id="1695115029">
                              <w:marLeft w:val="0"/>
                              <w:marRight w:val="0"/>
                              <w:marTop w:val="0"/>
                              <w:marBottom w:val="0"/>
                              <w:divBdr>
                                <w:top w:val="none" w:sz="0" w:space="0" w:color="auto"/>
                                <w:left w:val="none" w:sz="0" w:space="0" w:color="auto"/>
                                <w:bottom w:val="none" w:sz="0" w:space="0" w:color="auto"/>
                                <w:right w:val="none" w:sz="0" w:space="0" w:color="auto"/>
                              </w:divBdr>
                            </w:div>
                            <w:div w:id="1248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DAEFA-4F55-48B1-8817-D64FE1D5F15C}"/>
</file>

<file path=customXml/itemProps2.xml><?xml version="1.0" encoding="utf-8"?>
<ds:datastoreItem xmlns:ds="http://schemas.openxmlformats.org/officeDocument/2006/customXml" ds:itemID="{64F92840-E260-4B7A-B05E-32814D5EAA26}">
  <ds:schemaRefs>
    <ds:schemaRef ds:uri="http://schemas.microsoft.com/sharepoint/v3/contenttype/forms"/>
  </ds:schemaRefs>
</ds:datastoreItem>
</file>

<file path=customXml/itemProps3.xml><?xml version="1.0" encoding="utf-8"?>
<ds:datastoreItem xmlns:ds="http://schemas.openxmlformats.org/officeDocument/2006/customXml" ds:itemID="{44662340-3172-4FE6-A304-3DB7EABFD252}">
  <ds:schemaRefs>
    <ds:schemaRef ds:uri="http://schemas.microsoft.com/office/2006/metadata/properties"/>
    <ds:schemaRef ds:uri="http://purl.org/dc/terms/"/>
    <ds:schemaRef ds:uri="85165fde-07a2-4c4c-86c1-989ef8121821"/>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Rebecca Phillips</cp:lastModifiedBy>
  <cp:revision>12</cp:revision>
  <cp:lastPrinted>2017-12-18T20:32:00Z</cp:lastPrinted>
  <dcterms:created xsi:type="dcterms:W3CDTF">2017-01-04T15:51:00Z</dcterms:created>
  <dcterms:modified xsi:type="dcterms:W3CDTF">2020-02-24T16:53:00Z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